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9347-2024 i Ragunda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