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9-2024 i Ragu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