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som inkom 2026-01-14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0293" cy="5688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102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