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som inkom 2025-07-16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7 naturvårdsarter hittats: garnlav (VU, T), lammticka (VU), blå taggsvamp (NT, T), dropptaggsvamp (NT, T), dvärgbägarlav (NT, T), lunglav (NT, T) och vedtrappmossa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4202" cy="5688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14202"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