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Detta dokument behandlar höga naturvärden i avverkningsanmälan A 13308-2022 i Ragunda kommun som inkom 2022-03-24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7018459, E 550693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