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Detta dokument behandlar höga naturvärden i avverkningsanmälan A 14908-2022 i Ragunda kommun som inkom 2022-04-05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7030911, E 541361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