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Detta dokument behandlar höga naturvärden i avverkningsanmälan A 15611-2024 i Ragunda kommun som inkom 2024-04-19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7009978, E 542905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