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som inkom 2025-05-26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7032257, E 532704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garnlav (VU, T), knärot (VU, T, §8), lunglav (NT, T), rödvingetrast (NT, §4), skrovellav (NT, T), tretåig hackspett (NT, T, §4), bårdlav (S, T), stuplav (S, T), svart trolldruva (S, T), blåsippa (T, §9),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tretåig hackspett (NT, 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