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som inkom 2025-06-30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7008536, E 534544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