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Detta dokument behandlar höga naturvärden i avverkningsanmälan A 32903-2024 i Ragunda kommun som inkom 2024-08-12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7012323, E 571548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garnlav (VU, T), lappticka (VU, T), lunglav (NT, T), tretåig hackspett (NT, T, §4), bollvitmossa (S, T)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