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Detta dokument behandlar höga naturvärden i avverkningsanmälan A 46753-2025 i Ragunda kommun som inkom 2025-09-26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7003982, E 537863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