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Detta dokument behandlar höga naturvärden i avverkningsanmälan A 52395-2025 i Ragunda kommun som inkom 2025-10-24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7025791, E 543530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