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som inkom 2022-12-22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7004179, E 549490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