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62950-2021 i Ragunda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