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dokument behandlar höga naturvärden i avverkningsanmälan A 14696-2022 i Ragunda kommun. Denna avverkningsanmälan inkom 2022-04-04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6980298, E 595722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