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982-2025 i Ragunda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