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908-2022 i Ragund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