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05-2025 i Ragu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