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054-2025 i Ragund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