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443-2024 i Ragund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