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913-2024 i Ragunda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