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886-2025 i Ragunda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