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475-2023 i Ragunda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