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33278-2022 i Ragunda kommun har hittats 3 naturvårdsarter varav 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