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06-2023 i Ragunda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