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33822-2023 i Ragunda kommun har hittats 9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