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34317-2025 i Ragunda kommun har hittats 6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