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41406-2023 i Ragunda kommun har hittats 9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