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646-2023 i Ragund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