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43-2022 i Ragu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