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51-2025 i Ragund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