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25016-2025 i Ragunda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