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86-2025 i Ragunda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