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33822-2023 i Ragunda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