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87-2024 i Ragunda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