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8-2025 i Ragun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