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24735-2025 i Ragunda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