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6-2023 i Ragu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