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10217-2024 i Ragunda kommun har hittats 0 naturvårdsarter varav 0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