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41411-2024 i Ragunda kommun har hittats 40 naturvårdsarter varav 26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