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8413-2022 i Ragunda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