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22469-2023 i Ragunda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