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47583-2022 i Ragunda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