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17043-2022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