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klagomål behandlar höga naturvärden i avverkningsanmälan A 57329-2025 i Bräcke kommun som inkom 2025-11-19 och omfattar 1,2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6977247, E 557165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