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dokument behandlar höga naturvärden i avverkningsanmälan A 29546-2024 i Bräcke kommun. Denna avverkningsanmälan inkom 2024-07-11 12:06:16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