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17 meter från avverkningsanmälan A 57616-2025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