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lammticka (VU), blå taggsvamp (NT), dofttaggsvamp (NT), garnlav (NT), järpe (NT, §4), lunglav (NT), orange taggsvamp (NT), rosenticka (NT), skrovellav (NT), svartvit flugsnappare (NT, §4), tallticka (NT), talltita (NT, §4), tretåig hackspett (NT, §4), ullticka (NT), vedtrappmossa (NT), äggvaxskivling (NT), ärtsångare (NT, §4), dropptaggsvamp (S), fjällig taggsvamp s.str. (S), skarp dropptaggsvamp (S), spindelblomster (S, §8), stuplav (S), svavelriska (S), trådticka (S) och järnsparv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