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dokument behandlar höga naturvärden i avverkningsanmälan A 61483-2024 i Bräcke kommun. Denna avverkningsanmälan inkom 2024-12-20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