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dokument behandlar höga naturvärden i avverkningsanmälan A 56222-2021 i Bräcke kommun. Denna avverkningsanmälan inkom 2021-10-08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